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81" w:rsidRDefault="00CC7381" w:rsidP="00CC7381">
      <w:pPr>
        <w:framePr w:w="4537" w:h="2656" w:hSpace="180" w:wrap="auto" w:vAnchor="text" w:hAnchor="page" w:x="781" w:y="-353"/>
        <w:jc w:val="center"/>
        <w:rPr>
          <w:bCs/>
          <w:noProof/>
          <w:lang w:val="be-BY"/>
        </w:rPr>
      </w:pPr>
    </w:p>
    <w:p w:rsidR="00CC7381" w:rsidRPr="00E26BC6" w:rsidRDefault="00CC7381" w:rsidP="00CC7381">
      <w:pPr>
        <w:framePr w:w="4537" w:h="2656" w:hSpace="180" w:wrap="auto" w:vAnchor="text" w:hAnchor="page" w:x="781" w:y="-353"/>
        <w:jc w:val="center"/>
        <w:rPr>
          <w:bCs/>
          <w:noProof/>
          <w:lang w:val="be-BY"/>
        </w:rPr>
      </w:pPr>
      <w:r w:rsidRPr="00E26BC6">
        <w:rPr>
          <w:bCs/>
          <w:noProof/>
          <w:lang w:val="be-BY"/>
        </w:rPr>
        <w:t>БАШ</w:t>
      </w:r>
      <w:r w:rsidRPr="00E26BC6">
        <w:rPr>
          <w:bCs/>
          <w:noProof/>
        </w:rPr>
        <w:t>К</w:t>
      </w:r>
      <w:r w:rsidRPr="00E26BC6">
        <w:rPr>
          <w:bCs/>
          <w:noProof/>
          <w:lang w:val="be-BY"/>
        </w:rPr>
        <w:t>ОРТОСТАН РЕСПУБЛИКАҺЫ</w:t>
      </w:r>
    </w:p>
    <w:p w:rsidR="00CC7381" w:rsidRPr="00E26BC6" w:rsidRDefault="00CC7381" w:rsidP="00CC7381">
      <w:pPr>
        <w:framePr w:w="4537" w:h="2656" w:hSpace="180" w:wrap="auto" w:vAnchor="text" w:hAnchor="page" w:x="781" w:y="-353"/>
        <w:jc w:val="center"/>
        <w:rPr>
          <w:bCs/>
          <w:noProof/>
          <w:lang w:val="be-BY"/>
        </w:rPr>
      </w:pPr>
      <w:r w:rsidRPr="00E26BC6">
        <w:rPr>
          <w:bCs/>
          <w:noProof/>
          <w:lang w:val="be-BY"/>
        </w:rPr>
        <w:t>БӨРЙӘН РАЙОНЫ</w:t>
      </w:r>
    </w:p>
    <w:p w:rsidR="00CC7381" w:rsidRPr="00E26BC6" w:rsidRDefault="00CC7381" w:rsidP="00CC7381">
      <w:pPr>
        <w:framePr w:w="4537" w:h="2656" w:hSpace="180" w:wrap="auto" w:vAnchor="text" w:hAnchor="page" w:x="781" w:y="-353"/>
        <w:jc w:val="center"/>
        <w:rPr>
          <w:bCs/>
          <w:noProof/>
          <w:lang w:val="be-BY"/>
        </w:rPr>
      </w:pPr>
      <w:r w:rsidRPr="00E26BC6">
        <w:rPr>
          <w:bCs/>
          <w:noProof/>
        </w:rPr>
        <w:t>МУНИЦИПАЛЬ РАЙОНЫНЫ</w:t>
      </w:r>
      <w:r w:rsidRPr="00E26BC6">
        <w:rPr>
          <w:bCs/>
          <w:noProof/>
          <w:lang w:val="be-BY"/>
        </w:rPr>
        <w:t>Ң</w:t>
      </w:r>
    </w:p>
    <w:p w:rsidR="00CC7381" w:rsidRPr="00E26BC6" w:rsidRDefault="00CC7381" w:rsidP="00CC7381">
      <w:pPr>
        <w:framePr w:w="4537" w:h="2656" w:hSpace="180" w:wrap="auto" w:vAnchor="text" w:hAnchor="page" w:x="781" w:y="-353"/>
        <w:jc w:val="center"/>
        <w:rPr>
          <w:bCs/>
          <w:noProof/>
          <w:lang w:val="be-BY"/>
        </w:rPr>
      </w:pPr>
      <w:r w:rsidRPr="00E26BC6">
        <w:rPr>
          <w:bCs/>
          <w:noProof/>
          <w:sz w:val="24"/>
          <w:szCs w:val="24"/>
          <w:lang w:val="be-BY"/>
        </w:rPr>
        <w:t xml:space="preserve">ЫРГЫЗЛЫ </w:t>
      </w:r>
      <w:r w:rsidRPr="00E26BC6">
        <w:rPr>
          <w:bCs/>
          <w:noProof/>
          <w:lang w:val="be-BY"/>
        </w:rPr>
        <w:t>АУЫЛ СОВЕТЫ</w:t>
      </w:r>
    </w:p>
    <w:p w:rsidR="00CC7381" w:rsidRPr="00CC7381" w:rsidRDefault="00CC7381" w:rsidP="00CC7381">
      <w:pPr>
        <w:framePr w:w="4537" w:h="2656" w:hSpace="180" w:wrap="auto" w:vAnchor="text" w:hAnchor="page" w:x="781" w:y="-353"/>
        <w:jc w:val="center"/>
        <w:rPr>
          <w:bCs/>
          <w:noProof/>
          <w:lang w:val="be-BY"/>
        </w:rPr>
      </w:pPr>
      <w:r w:rsidRPr="00E26BC6">
        <w:rPr>
          <w:bCs/>
          <w:noProof/>
          <w:lang w:val="be-BY"/>
        </w:rPr>
        <w:t>АУЫЛ БИЛӘМӘҺЕ  ХАКИМӘТЕ</w:t>
      </w:r>
    </w:p>
    <w:p w:rsidR="00CC7381" w:rsidRDefault="00CC7381" w:rsidP="00CC7381">
      <w:pPr>
        <w:framePr w:w="4383" w:h="2716" w:hSpace="181" w:wrap="notBeside" w:vAnchor="text" w:hAnchor="page" w:x="7215" w:y="-428"/>
        <w:jc w:val="center"/>
        <w:rPr>
          <w:bCs/>
          <w:lang w:val="be-BY"/>
        </w:rPr>
      </w:pPr>
    </w:p>
    <w:p w:rsidR="00CC7381" w:rsidRPr="00E26BC6" w:rsidRDefault="00CC7381" w:rsidP="00CC7381">
      <w:pPr>
        <w:framePr w:w="4383" w:h="2716" w:hSpace="181" w:wrap="notBeside" w:vAnchor="text" w:hAnchor="page" w:x="7215" w:y="-428"/>
        <w:jc w:val="center"/>
        <w:rPr>
          <w:bCs/>
          <w:lang w:val="be-BY"/>
        </w:rPr>
      </w:pPr>
      <w:r w:rsidRPr="00E26BC6">
        <w:rPr>
          <w:bCs/>
          <w:lang w:val="be-BY"/>
        </w:rPr>
        <w:t>АДМИНИСТРАЦИЯ СЕЛЬСКОГО ПОСЕЛЕНИЯ</w:t>
      </w:r>
    </w:p>
    <w:p w:rsidR="00CC7381" w:rsidRPr="00E26BC6" w:rsidRDefault="00CC7381" w:rsidP="00CC7381">
      <w:pPr>
        <w:framePr w:w="4383" w:h="2716" w:hSpace="181" w:wrap="notBeside" w:vAnchor="text" w:hAnchor="page" w:x="7215" w:y="-428"/>
        <w:jc w:val="center"/>
        <w:rPr>
          <w:bCs/>
          <w:lang w:val="be-BY"/>
        </w:rPr>
      </w:pPr>
      <w:r>
        <w:rPr>
          <w:bCs/>
        </w:rPr>
        <w:t xml:space="preserve">ИРГИЗЛИНСКИЙ </w:t>
      </w:r>
      <w:r w:rsidRPr="00E26BC6">
        <w:rPr>
          <w:bCs/>
          <w:lang w:val="be-BY"/>
        </w:rPr>
        <w:t>СЕЛЬСОВЕТ</w:t>
      </w:r>
    </w:p>
    <w:p w:rsidR="00CC7381" w:rsidRPr="00E26BC6" w:rsidRDefault="00CC7381" w:rsidP="00CC7381">
      <w:pPr>
        <w:framePr w:w="4383" w:h="2716" w:hSpace="181" w:wrap="notBeside" w:vAnchor="text" w:hAnchor="page" w:x="7215" w:y="-428"/>
        <w:jc w:val="center"/>
        <w:rPr>
          <w:bCs/>
          <w:lang w:val="be-BY"/>
        </w:rPr>
      </w:pPr>
      <w:r w:rsidRPr="00E26BC6">
        <w:rPr>
          <w:bCs/>
          <w:lang w:val="be-BY"/>
        </w:rPr>
        <w:t>МУНИЦИПАЛЬНОГО РАЙОНА</w:t>
      </w:r>
    </w:p>
    <w:p w:rsidR="00CC7381" w:rsidRPr="00E26BC6" w:rsidRDefault="00CC7381" w:rsidP="00CC7381">
      <w:pPr>
        <w:framePr w:w="4383" w:h="2716" w:hSpace="181" w:wrap="notBeside" w:vAnchor="text" w:hAnchor="page" w:x="7215" w:y="-428"/>
        <w:jc w:val="center"/>
        <w:rPr>
          <w:bCs/>
        </w:rPr>
      </w:pPr>
      <w:r w:rsidRPr="00E26BC6">
        <w:rPr>
          <w:bCs/>
          <w:lang w:val="be-BY"/>
        </w:rPr>
        <w:t xml:space="preserve">БУРЗЯНСКИЙ РАЙОН </w:t>
      </w:r>
    </w:p>
    <w:p w:rsidR="00CC7381" w:rsidRPr="00CC7381" w:rsidRDefault="00CC7381" w:rsidP="00CC7381">
      <w:pPr>
        <w:framePr w:w="4383" w:h="2716" w:hSpace="181" w:wrap="notBeside" w:vAnchor="text" w:hAnchor="page" w:x="7215" w:y="-428"/>
        <w:jc w:val="center"/>
        <w:rPr>
          <w:bCs/>
        </w:rPr>
      </w:pPr>
      <w:r w:rsidRPr="00E26BC6">
        <w:rPr>
          <w:bCs/>
        </w:rPr>
        <w:t>РЕСПУБЛИКИ БАШКОРТОСТАН</w:t>
      </w:r>
    </w:p>
    <w:p w:rsidR="00CC7381" w:rsidRPr="00CC7381" w:rsidRDefault="00CC7381" w:rsidP="00CC7381">
      <w:pPr>
        <w:rPr>
          <w:lang w:val="be-BY"/>
        </w:rPr>
      </w:pPr>
      <w:r>
        <w:rPr>
          <w:noProof/>
          <w:sz w:val="24"/>
          <w:szCs w:val="24"/>
          <w:lang w:eastAsia="ru-RU"/>
        </w:rPr>
        <w:drawing>
          <wp:anchor distT="36195" distB="36195" distL="6401435" distR="6401435" simplePos="0" relativeHeight="251661312" behindDoc="0" locked="0" layoutInCell="1" allowOverlap="1">
            <wp:simplePos x="0" y="0"/>
            <wp:positionH relativeFrom="margin">
              <wp:posOffset>2386965</wp:posOffset>
            </wp:positionH>
            <wp:positionV relativeFrom="paragraph">
              <wp:posOffset>-163830</wp:posOffset>
            </wp:positionV>
            <wp:extent cx="714375" cy="8763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381" w:rsidRPr="00CC7381" w:rsidRDefault="002B450F" w:rsidP="00CC7381">
      <w:pPr>
        <w:tabs>
          <w:tab w:val="left" w:pos="0"/>
        </w:tabs>
        <w:jc w:val="right"/>
        <w:rPr>
          <w:rFonts w:ascii="Calibri" w:hAnsi="Calibri"/>
          <w:b/>
          <w:noProof/>
          <w:lang w:val="be-BY"/>
        </w:rPr>
      </w:pPr>
      <w:r w:rsidRPr="002B450F">
        <w:pict>
          <v:line id="_x0000_s1026" style="position:absolute;left:0;text-align:left;z-index:251660288" from="-15.1pt,-.4pt" to="488.9pt,-.4pt" strokeweight="2pt">
            <v:stroke startarrowwidth="narrow" startarrowlength="short" endarrowwidth="narrow" endarrowlength="short"/>
          </v:line>
        </w:pict>
      </w:r>
    </w:p>
    <w:p w:rsidR="00CC7381" w:rsidRDefault="00CC7381" w:rsidP="00CC7381">
      <w:pPr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F079D7">
        <w:rPr>
          <w:sz w:val="28"/>
          <w:szCs w:val="28"/>
        </w:rPr>
        <w:t xml:space="preserve">КАРАР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079D7">
        <w:rPr>
          <w:sz w:val="28"/>
          <w:szCs w:val="28"/>
        </w:rPr>
        <w:t xml:space="preserve">ПОСТАНОВЛЕНИЕ </w:t>
      </w:r>
    </w:p>
    <w:p w:rsidR="00CC7381" w:rsidRDefault="00CC7381" w:rsidP="00CC7381">
      <w:pPr>
        <w:rPr>
          <w:sz w:val="28"/>
          <w:szCs w:val="28"/>
        </w:rPr>
      </w:pPr>
      <w:r>
        <w:rPr>
          <w:sz w:val="28"/>
          <w:szCs w:val="28"/>
        </w:rPr>
        <w:t xml:space="preserve">«07» июль  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№12                     </w:t>
      </w:r>
      <w:r>
        <w:rPr>
          <w:sz w:val="28"/>
          <w:szCs w:val="28"/>
        </w:rPr>
        <w:tab/>
        <w:t xml:space="preserve">         «07» июля 2023 года</w:t>
      </w:r>
    </w:p>
    <w:p w:rsidR="00CC7381" w:rsidRDefault="00CC7381" w:rsidP="00CC7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A2A" w:rsidRPr="00A45A2A" w:rsidRDefault="00A45A2A" w:rsidP="00A4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="0063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Иргизлинский</w:t>
      </w:r>
      <w:proofErr w:type="spellEnd"/>
      <w:r w:rsidRPr="00A4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Бурзянский район Республики Б</w:t>
      </w:r>
      <w:r w:rsidR="0063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ашкортостан от 08.10.2021 г.№16</w:t>
      </w:r>
      <w:proofErr w:type="gramStart"/>
      <w:r w:rsidR="0063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A4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Административного регламента предоставления муниципальной услуги </w:t>
      </w:r>
      <w:r w:rsidRPr="00A45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45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Выдача справок о составе семьи, выписок из домовой книги и иных справок, выдаваемых на основании данных </w:t>
      </w:r>
      <w:proofErr w:type="spellStart"/>
      <w:r w:rsidRPr="00A45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A45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книг, обследование и выдача актов обследования жилых помещений населенных пунктов на территории сельского поселения </w:t>
      </w:r>
      <w:proofErr w:type="spellStart"/>
      <w:r w:rsidR="00630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Иргизлинский</w:t>
      </w:r>
      <w:proofErr w:type="spellEnd"/>
      <w:r w:rsidRPr="00A45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Башкортостан»</w:t>
      </w:r>
    </w:p>
    <w:p w:rsidR="00A45A2A" w:rsidRPr="00A45A2A" w:rsidRDefault="00A45A2A" w:rsidP="00A4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A2A" w:rsidRPr="00A45A2A" w:rsidRDefault="00A45A2A" w:rsidP="00A45A2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r w:rsidRPr="00A45A2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Федеральным  законом от 27 июля 2010 года № 210-ФЗ   </w:t>
      </w: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5A2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 организации предоставления государственных и муниципальных услуг</w:t>
      </w: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5A2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  Федеральным  законом от 6  октября 2003 года № 131-ФЗ </w:t>
      </w: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5A2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 общих принципах организации местного самоуправления в Российской Федерации</w:t>
      </w: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45A2A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мая 2011 г. N 373</w:t>
      </w:r>
      <w:proofErr w:type="gramStart"/>
      <w:r w:rsidRPr="00A45A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О</w:t>
      </w:r>
      <w:proofErr w:type="gramEnd"/>
      <w:r w:rsidRPr="00A45A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правилах разработки и утверждения административных регламентов предоставления государственных услуг, </w:t>
      </w: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26 декабря 2011 года № 504 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 Постановлением Правительства Республики Башкортостан от 15 февраля 2019 года № 90</w:t>
      </w:r>
      <w:proofErr w:type="gramStart"/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разработки и утверждения республиканскими органами исполнительной власти административных регламентов предоставления государственных услуг, Уставом сельского поселения </w:t>
      </w:r>
      <w:proofErr w:type="spellStart"/>
      <w:r w:rsidR="00630B6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Иргизлинский</w:t>
      </w:r>
      <w:proofErr w:type="spellEnd"/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</w:t>
      </w:r>
      <w:bookmarkStart w:id="0" w:name="_GoBack"/>
      <w:bookmarkEnd w:id="0"/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Бурзянский район Республики Башкортостан, рассмотрев протест заместителя прокурора </w:t>
      </w:r>
      <w:proofErr w:type="spellStart"/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Бурзянского</w:t>
      </w:r>
      <w:proofErr w:type="spellEnd"/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30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630B6D" w:rsidRPr="0063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B6D" w:rsidRPr="0063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28.06.2023 г. </w:t>
      </w:r>
      <w:r w:rsidRPr="0063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30B6D" w:rsidRPr="00630B6D">
        <w:rPr>
          <w:rFonts w:ascii="Times New Roman" w:eastAsia="Times New Roman" w:hAnsi="Times New Roman" w:cs="Times New Roman"/>
          <w:sz w:val="28"/>
          <w:szCs w:val="28"/>
          <w:lang w:eastAsia="ru-RU"/>
        </w:rPr>
        <w:t>6-1-2023/Прдп448-23-20800039</w:t>
      </w:r>
      <w:r w:rsidRPr="0063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рация сельского поселения </w:t>
      </w:r>
      <w:proofErr w:type="spellStart"/>
      <w:r w:rsidR="00630B6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Иргизлинский</w:t>
      </w:r>
      <w:proofErr w:type="spellEnd"/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 </w:t>
      </w:r>
      <w:proofErr w:type="gramStart"/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45A2A" w:rsidRPr="00A45A2A" w:rsidRDefault="00A45A2A" w:rsidP="00D70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97" w:rsidRPr="00A45A2A" w:rsidRDefault="00D70297" w:rsidP="00D70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A2A">
        <w:rPr>
          <w:rFonts w:ascii="Times New Roman" w:hAnsi="Times New Roman" w:cs="Times New Roman"/>
          <w:sz w:val="28"/>
          <w:szCs w:val="28"/>
        </w:rPr>
        <w:lastRenderedPageBreak/>
        <w:t xml:space="preserve">1. Внести следующие изменения в Административный регламент предоставления муниципальной услуги </w:t>
      </w:r>
      <w:r w:rsidRPr="00A45A2A">
        <w:rPr>
          <w:rFonts w:ascii="Times New Roman" w:hAnsi="Times New Roman" w:cs="Times New Roman"/>
          <w:bCs/>
          <w:sz w:val="28"/>
          <w:szCs w:val="28"/>
        </w:rPr>
        <w:t xml:space="preserve">"Выдача справок о составе семьи, выписок из домовой книги и иных справок, выдаваемых на основании данных </w:t>
      </w:r>
      <w:proofErr w:type="spellStart"/>
      <w:r w:rsidRPr="00A45A2A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A45A2A">
        <w:rPr>
          <w:rFonts w:ascii="Times New Roman" w:hAnsi="Times New Roman" w:cs="Times New Roman"/>
          <w:bCs/>
          <w:sz w:val="28"/>
          <w:szCs w:val="28"/>
        </w:rPr>
        <w:t xml:space="preserve"> книг», утвержденного</w:t>
      </w:r>
      <w:r w:rsidR="00630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A2A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bookmarkStart w:id="1" w:name="_Hlk106614928"/>
      <w:r w:rsidR="00630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A2A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630B6D">
        <w:rPr>
          <w:rFonts w:ascii="Times New Roman" w:hAnsi="Times New Roman" w:cs="Times New Roman"/>
          <w:bCs/>
          <w:sz w:val="28"/>
          <w:szCs w:val="28"/>
        </w:rPr>
        <w:t>Иргизлинский</w:t>
      </w:r>
      <w:proofErr w:type="spellEnd"/>
      <w:r w:rsidRPr="00A45A2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Бурзянский район Республики </w:t>
      </w:r>
      <w:r w:rsidR="00630B6D">
        <w:rPr>
          <w:rFonts w:ascii="Times New Roman" w:hAnsi="Times New Roman" w:cs="Times New Roman"/>
          <w:bCs/>
          <w:sz w:val="28"/>
          <w:szCs w:val="28"/>
        </w:rPr>
        <w:t>Башкортостан от 08.10.2021 г.№16</w:t>
      </w:r>
      <w:bookmarkEnd w:id="1"/>
      <w:r w:rsidRPr="00A45A2A">
        <w:rPr>
          <w:rFonts w:ascii="Times New Roman" w:hAnsi="Times New Roman" w:cs="Times New Roman"/>
          <w:bCs/>
          <w:sz w:val="28"/>
          <w:szCs w:val="28"/>
        </w:rPr>
        <w:t>:</w:t>
      </w:r>
    </w:p>
    <w:p w:rsidR="00D70297" w:rsidRDefault="00D70297" w:rsidP="00D70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A2A">
        <w:rPr>
          <w:rFonts w:ascii="Times New Roman" w:hAnsi="Times New Roman" w:cs="Times New Roman"/>
          <w:bCs/>
          <w:sz w:val="28"/>
          <w:szCs w:val="28"/>
        </w:rPr>
        <w:t xml:space="preserve">- Исключить пункты 2.8.4 и 2.8.5 Административного регламента. </w:t>
      </w:r>
    </w:p>
    <w:p w:rsidR="00A45A2A" w:rsidRPr="00A45A2A" w:rsidRDefault="00A45A2A" w:rsidP="00D70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пункт </w:t>
      </w:r>
      <w:r w:rsidRPr="00A45A2A">
        <w:rPr>
          <w:rFonts w:ascii="Times New Roman" w:hAnsi="Times New Roman" w:cs="Times New Roman"/>
          <w:bCs/>
          <w:sz w:val="28"/>
          <w:szCs w:val="28"/>
        </w:rPr>
        <w:t xml:space="preserve">2.9.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 - </w:t>
      </w:r>
      <w:r w:rsidRPr="00A45A2A">
        <w:rPr>
          <w:rFonts w:ascii="Times New Roman" w:hAnsi="Times New Roman" w:cs="Times New Roman"/>
          <w:bCs/>
          <w:sz w:val="28"/>
          <w:szCs w:val="28"/>
        </w:rPr>
        <w:t xml:space="preserve">Все представляемые вместе с запросом документы, материалы или их копии, указанные в пунктах 2.8.2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45A2A">
        <w:rPr>
          <w:rFonts w:ascii="Times New Roman" w:hAnsi="Times New Roman" w:cs="Times New Roman"/>
          <w:bCs/>
          <w:sz w:val="28"/>
          <w:szCs w:val="28"/>
        </w:rPr>
        <w:t xml:space="preserve"> 2.8.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45A2A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составленные на иностранном языке, подлежат переводу на русский язык в установленном законом порядке.</w:t>
      </w:r>
    </w:p>
    <w:p w:rsidR="00D70297" w:rsidRDefault="00D70297" w:rsidP="00D70297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2A">
        <w:rPr>
          <w:rFonts w:ascii="Times New Roman" w:hAnsi="Times New Roman" w:cs="Times New Roman"/>
          <w:bCs/>
          <w:sz w:val="28"/>
          <w:szCs w:val="28"/>
        </w:rPr>
        <w:t xml:space="preserve">- абзац три пункта 2.16 изложить в следующей редакции </w:t>
      </w:r>
      <w:r w:rsidR="00A45A2A" w:rsidRPr="00A45A2A">
        <w:rPr>
          <w:rFonts w:ascii="Times New Roman" w:hAnsi="Times New Roman" w:cs="Times New Roman"/>
          <w:bCs/>
          <w:sz w:val="28"/>
          <w:szCs w:val="28"/>
        </w:rPr>
        <w:t>- непредставление</w:t>
      </w: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документов, указанных в п. 2.8.1-2.8.3.</w:t>
      </w:r>
    </w:p>
    <w:p w:rsidR="00A45A2A" w:rsidRDefault="00A45A2A" w:rsidP="00D70297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A2A" w:rsidRPr="00A45A2A" w:rsidRDefault="00A45A2A" w:rsidP="00A45A2A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постановление на информационном стенде в администрации сельского поселения </w:t>
      </w:r>
      <w:proofErr w:type="spellStart"/>
      <w:r w:rsidR="00630B6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Иргизлинский</w:t>
      </w:r>
      <w:proofErr w:type="spellEnd"/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 по адрес</w:t>
      </w:r>
      <w:r w:rsidR="00CC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</w:t>
      </w:r>
      <w:proofErr w:type="spellStart"/>
      <w:r w:rsidR="00CC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Бурзянский</w:t>
      </w:r>
      <w:proofErr w:type="spellEnd"/>
      <w:r w:rsidR="00CC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CC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C738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C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ргизлы</w:t>
      </w:r>
      <w:proofErr w:type="spellEnd"/>
      <w:r w:rsidR="00CC7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Василия Рылова, 1</w:t>
      </w: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разместить на официальном сайте администрации сельского поселения по адресу: </w:t>
      </w:r>
      <w:hyperlink r:id="rId6" w:history="1">
        <w:r w:rsidR="00630B6D" w:rsidRPr="006537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630B6D" w:rsidRPr="006537F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irgizla</w:t>
        </w:r>
        <w:proofErr w:type="spellEnd"/>
        <w:r w:rsidR="00630B6D" w:rsidRPr="006537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30B6D" w:rsidRPr="006537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burzyan.ru</w:t>
        </w:r>
        <w:proofErr w:type="spellEnd"/>
        <w:r w:rsidR="00630B6D" w:rsidRPr="006537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A2A" w:rsidRPr="00A45A2A" w:rsidRDefault="00A45A2A" w:rsidP="00A45A2A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4.  Настоящее постановление вступает в силу со дня обнародования.</w:t>
      </w:r>
    </w:p>
    <w:p w:rsidR="00A45A2A" w:rsidRPr="00A45A2A" w:rsidRDefault="00A45A2A" w:rsidP="00A45A2A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A2A" w:rsidRPr="00A45A2A" w:rsidRDefault="00A45A2A" w:rsidP="00A45A2A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A2A" w:rsidRPr="00630B6D" w:rsidRDefault="00A45A2A" w:rsidP="00A45A2A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30B6D" w:rsidRPr="00630B6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И.С.Нуруткулов</w:t>
      </w:r>
      <w:proofErr w:type="spellEnd"/>
    </w:p>
    <w:p w:rsidR="00A45A2A" w:rsidRPr="00A45A2A" w:rsidRDefault="00A45A2A" w:rsidP="00A45A2A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A2A" w:rsidRPr="00A45A2A" w:rsidRDefault="00A45A2A" w:rsidP="00D70297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97" w:rsidRDefault="00D70297" w:rsidP="00D70297">
      <w:pPr>
        <w:jc w:val="both"/>
        <w:rPr>
          <w:rFonts w:ascii="Times New Roman" w:hAnsi="Times New Roman" w:cs="Times New Roman"/>
          <w:bCs/>
        </w:rPr>
      </w:pPr>
    </w:p>
    <w:sectPr w:rsidR="00D70297" w:rsidSect="00A45A2A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70"/>
    <w:rsid w:val="00277DCE"/>
    <w:rsid w:val="002B450F"/>
    <w:rsid w:val="00565470"/>
    <w:rsid w:val="00630B6D"/>
    <w:rsid w:val="00A45A2A"/>
    <w:rsid w:val="00A86C85"/>
    <w:rsid w:val="00CC7381"/>
    <w:rsid w:val="00D70297"/>
    <w:rsid w:val="00DA1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A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5A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gizla.burzy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ИлшатМ</dc:creator>
  <cp:lastModifiedBy>Кильдияров Гаяз</cp:lastModifiedBy>
  <cp:revision>2</cp:revision>
  <cp:lastPrinted>2023-08-02T06:17:00Z</cp:lastPrinted>
  <dcterms:created xsi:type="dcterms:W3CDTF">2023-12-13T09:55:00Z</dcterms:created>
  <dcterms:modified xsi:type="dcterms:W3CDTF">2023-12-13T09:55:00Z</dcterms:modified>
</cp:coreProperties>
</file>